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Cs w:val="21"/>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color w:val="000000"/>
          <w:sz w:val="32"/>
        </w:rPr>
      </w:pPr>
    </w:p>
    <w:p>
      <w:pPr>
        <w:jc w:val="center"/>
        <w:rPr>
          <w:rFonts w:ascii="仿宋_GB2312" w:eastAsia="仿宋_GB2312"/>
          <w:color w:val="000000"/>
          <w:sz w:val="32"/>
        </w:rPr>
      </w:pPr>
      <w:r>
        <w:rPr>
          <w:rFonts w:hint="eastAsia" w:ascii="仿宋_GB2312" w:eastAsia="仿宋_GB2312"/>
          <w:color w:val="000000"/>
          <w:sz w:val="32"/>
        </w:rPr>
        <w:t>鲁体院院办通字〔2018〕9号</w:t>
      </w:r>
    </w:p>
    <w:p>
      <w:pPr>
        <w:jc w:val="center"/>
        <w:rPr>
          <w:rFonts w:ascii="仿宋_GB2312" w:eastAsia="仿宋_GB2312"/>
          <w:color w:val="000000"/>
          <w:sz w:val="15"/>
          <w:szCs w:val="15"/>
        </w:rPr>
      </w:pPr>
    </w:p>
    <w:p>
      <w:pPr>
        <w:jc w:val="center"/>
        <w:rPr>
          <w:rFonts w:ascii="仿宋_GB2312" w:eastAsia="仿宋_GB2312"/>
          <w:color w:val="000000"/>
          <w:sz w:val="32"/>
        </w:rPr>
      </w:pPr>
      <w:r>
        <w:rPr>
          <w:rFonts w:hint="eastAsia" w:ascii="仿宋_GB2312" w:eastAsia="仿宋_GB2312"/>
          <w:color w:val="000000"/>
          <w:sz w:val="15"/>
          <w:szCs w:val="15"/>
        </w:rPr>
        <w:t xml:space="preserve"> </w:t>
      </w:r>
    </w:p>
    <w:p>
      <w:pPr>
        <w:jc w:val="center"/>
        <w:rPr>
          <w:rFonts w:ascii="宋体" w:hAnsi="宋体" w:eastAsia="宋体" w:cs="宋体"/>
          <w:b/>
          <w:color w:val="000000"/>
          <w:sz w:val="44"/>
        </w:rPr>
      </w:pPr>
      <w:r>
        <w:rPr>
          <w:rFonts w:hint="eastAsia" w:ascii="宋体" w:hAnsi="宋体" w:eastAsia="宋体" w:cs="宋体"/>
          <w:b/>
          <w:color w:val="000000"/>
          <w:sz w:val="44"/>
        </w:rPr>
        <w:t>关于2018年暑假</w:t>
      </w:r>
      <w:r>
        <w:rPr>
          <w:rFonts w:hint="eastAsia" w:ascii="宋体" w:hAnsi="宋体" w:eastAsia="宋体" w:cs="宋体"/>
          <w:b/>
          <w:color w:val="000000"/>
          <w:sz w:val="44"/>
          <w:lang w:eastAsia="zh-CN"/>
        </w:rPr>
        <w:t>及</w:t>
      </w:r>
      <w:r>
        <w:rPr>
          <w:rFonts w:hint="eastAsia" w:ascii="宋体" w:hAnsi="宋体" w:eastAsia="宋体" w:cs="宋体"/>
          <w:b/>
          <w:color w:val="000000"/>
          <w:sz w:val="44"/>
        </w:rPr>
        <w:t>工作安排的通知</w:t>
      </w:r>
    </w:p>
    <w:p>
      <w:pPr>
        <w:rPr>
          <w:color w:val="000000"/>
          <w:sz w:val="32"/>
        </w:rPr>
      </w:pPr>
    </w:p>
    <w:p>
      <w:pPr>
        <w:keepNext w:val="0"/>
        <w:keepLines w:val="0"/>
        <w:pageBreakBefore w:val="0"/>
        <w:kinsoku/>
        <w:wordWrap/>
        <w:overflowPunct/>
        <w:topLinePunct w:val="0"/>
        <w:autoSpaceDE/>
        <w:autoSpaceDN/>
        <w:bidi w:val="0"/>
        <w:adjustRightInd/>
        <w:snapToGrid/>
        <w:spacing w:line="560" w:lineRule="exact"/>
        <w:outlineLvl w:val="9"/>
        <w:rPr>
          <w:rFonts w:ascii="仿宋_GB2312" w:eastAsia="仿宋_GB2312"/>
          <w:color w:val="000000"/>
          <w:sz w:val="32"/>
        </w:rPr>
      </w:pPr>
      <w:r>
        <w:rPr>
          <w:rFonts w:hint="eastAsia" w:ascii="仿宋_GB2312" w:eastAsia="仿宋_GB2312"/>
          <w:color w:val="000000"/>
          <w:sz w:val="32"/>
        </w:rPr>
        <w:t>各部、处、室、院、校：</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lang w:eastAsia="zh-CN"/>
        </w:rPr>
        <w:t>暑假即将来临，为使全校师生愉快、安全地度过假期，确保各项工作有序进行，经学校研究</w:t>
      </w:r>
      <w:r>
        <w:rPr>
          <w:rFonts w:hint="eastAsia" w:ascii="仿宋_GB2312" w:eastAsia="仿宋_GB2312"/>
          <w:color w:val="000000"/>
          <w:sz w:val="32"/>
        </w:rPr>
        <w:t>，现将2018年暑假放假时间及有关工作通知如下：</w:t>
      </w:r>
    </w:p>
    <w:p>
      <w:pPr>
        <w:keepNext w:val="0"/>
        <w:keepLines w:val="0"/>
        <w:pageBreakBefore w:val="0"/>
        <w:kinsoku/>
        <w:wordWrap/>
        <w:overflowPunct/>
        <w:topLinePunct w:val="0"/>
        <w:autoSpaceDE/>
        <w:autoSpaceDN/>
        <w:bidi w:val="0"/>
        <w:adjustRightInd/>
        <w:snapToGrid/>
        <w:spacing w:line="560" w:lineRule="exact"/>
        <w:outlineLvl w:val="9"/>
        <w:rPr>
          <w:rFonts w:ascii="黑体" w:hAnsi="黑体" w:eastAsia="黑体" w:cs="黑体"/>
          <w:color w:val="000000"/>
          <w:sz w:val="32"/>
          <w:szCs w:val="30"/>
        </w:rPr>
      </w:pPr>
      <w:r>
        <w:rPr>
          <w:rFonts w:hint="eastAsia" w:ascii="黑体" w:hAnsi="黑体" w:eastAsia="黑体" w:cs="黑体"/>
          <w:color w:val="000000"/>
          <w:sz w:val="32"/>
          <w:szCs w:val="30"/>
        </w:rPr>
        <w:t xml:space="preserve">    一、放假时间</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szCs w:val="30"/>
        </w:rPr>
      </w:pPr>
      <w:r>
        <w:rPr>
          <w:rFonts w:hint="eastAsia" w:ascii="仿宋_GB2312" w:eastAsia="仿宋_GB2312"/>
          <w:color w:val="000000"/>
          <w:sz w:val="32"/>
          <w:szCs w:val="30"/>
          <w:lang w:eastAsia="zh-CN"/>
        </w:rPr>
        <w:t>根据校历安排，</w:t>
      </w:r>
      <w:r>
        <w:rPr>
          <w:rFonts w:hint="eastAsia" w:ascii="仿宋_GB2312" w:eastAsia="仿宋_GB2312"/>
          <w:color w:val="000000"/>
          <w:sz w:val="32"/>
          <w:szCs w:val="30"/>
        </w:rPr>
        <w:t>学校7月23日放假，教职工、在校生9月1日报到，9月3日正式上班上课。新生9月2日报到，入学教育和军训两周，9月17日正式上课。</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eastAsia="仿宋_GB2312"/>
          <w:color w:val="000000"/>
          <w:sz w:val="32"/>
        </w:rPr>
      </w:pPr>
      <w:r>
        <w:rPr>
          <w:rFonts w:hint="eastAsia" w:ascii="仿宋_GB2312" w:eastAsia="仿宋_GB2312"/>
          <w:color w:val="000000"/>
          <w:sz w:val="32"/>
        </w:rPr>
        <w:t>体育运动学校的放假时间，可根据实际情况安排，报院长批准，院长办公室备案。</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黑体" w:hAnsi="黑体" w:eastAsia="黑体" w:cs="黑体"/>
          <w:color w:val="000000"/>
          <w:sz w:val="32"/>
          <w:lang w:eastAsia="zh-CN"/>
        </w:rPr>
      </w:pPr>
      <w:r>
        <w:rPr>
          <w:rFonts w:hint="eastAsia" w:ascii="黑体" w:hAnsi="黑体" w:eastAsia="黑体" w:cs="黑体"/>
          <w:color w:val="000000"/>
          <w:sz w:val="32"/>
          <w:lang w:eastAsia="zh-CN"/>
        </w:rPr>
        <w:t>二、工作安排</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（一）期末和新学期开学工作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lang w:eastAsia="zh-CN"/>
        </w:rPr>
        <w:t>各教学单位要按照教学计划和教务处的要求，认真完成本学期的教学工作，加强教学管理和期末考试管理，严肃考试纪律，及时完成阅卷评分和成绩登分统计工作，安排落实下学期的教学任务。</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2.教务处认真做好2018级新生招生录取等相关工作。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3.团委、各学院对暑期社会实践活动要认真部署、精心组织、落实责任、确保安全。</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4.学生处、后勤管理处及各学院认真做好留校学生的学习、生活安排工作。各学院应成立留校学生工作小组具体负责。</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5.各单位各部门认真做好新学期开学准备工作。</w:t>
      </w:r>
      <w:r>
        <w:rPr>
          <w:rFonts w:hint="eastAsia" w:ascii="仿宋_GB2312" w:hAnsi="仿宋_GB2312" w:eastAsia="仿宋_GB2312" w:cs="仿宋_GB2312"/>
          <w:color w:val="000000"/>
          <w:sz w:val="32"/>
          <w:lang w:eastAsia="zh-CN"/>
        </w:rPr>
        <w:t>学生处牵头，提前召开协调会议，安排好</w:t>
      </w:r>
      <w:r>
        <w:rPr>
          <w:rFonts w:hint="eastAsia" w:ascii="仿宋_GB2312" w:hAnsi="仿宋_GB2312" w:eastAsia="仿宋_GB2312" w:cs="仿宋_GB2312"/>
          <w:color w:val="000000"/>
          <w:sz w:val="32"/>
          <w:lang w:val="en-US" w:eastAsia="zh-CN"/>
        </w:rPr>
        <w:t>2018级新生入学报到和军训的各项筹备工作。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楷体_GB2312" w:hAnsi="楷体_GB2312" w:eastAsia="楷体_GB2312" w:cs="楷体_GB2312"/>
          <w:color w:val="000000"/>
          <w:sz w:val="32"/>
          <w:lang w:val="en-US" w:eastAsia="zh-CN"/>
        </w:rPr>
      </w:pPr>
      <w:r>
        <w:rPr>
          <w:rFonts w:hint="eastAsia" w:ascii="楷体_GB2312" w:hAnsi="楷体_GB2312" w:eastAsia="楷体_GB2312" w:cs="楷体_GB2312"/>
          <w:color w:val="000000"/>
          <w:sz w:val="32"/>
          <w:lang w:val="en-US" w:eastAsia="zh-CN"/>
        </w:rPr>
        <w:t>（二）研究生教育工作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黑体" w:hAnsi="黑体" w:eastAsia="黑体" w:cs="黑体"/>
          <w:color w:val="000000"/>
          <w:sz w:val="32"/>
          <w:lang w:val="en-US" w:eastAsia="zh-CN"/>
        </w:rPr>
        <w:t>1.</w:t>
      </w:r>
      <w:r>
        <w:rPr>
          <w:rFonts w:hint="eastAsia" w:ascii="仿宋_GB2312" w:hAnsi="仿宋_GB2312" w:eastAsia="仿宋_GB2312" w:cs="仿宋_GB2312"/>
          <w:color w:val="000000"/>
          <w:sz w:val="32"/>
          <w:lang w:val="en-US" w:eastAsia="zh-CN"/>
        </w:rPr>
        <w:t>7月15-8月4日,2017级、2018级非全日制硕士研究生在济南校区集中授课。研究生教育学院要牵头有关部门，认真做好组织协调和教育教学工作。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2.研究生教育学院牵头做好学位授权点合格评估的材料上报等工作。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楷体_GB2312" w:hAnsi="楷体_GB2312" w:eastAsia="楷体_GB2312" w:cs="楷体_GB2312"/>
          <w:color w:val="000000"/>
          <w:sz w:val="32"/>
          <w:lang w:val="en-US" w:eastAsia="zh-CN"/>
        </w:rPr>
      </w:pPr>
      <w:r>
        <w:rPr>
          <w:rFonts w:hint="eastAsia" w:ascii="楷体_GB2312" w:hAnsi="楷体_GB2312" w:eastAsia="楷体_GB2312" w:cs="楷体_GB2312"/>
          <w:color w:val="000000"/>
          <w:sz w:val="32"/>
          <w:lang w:val="en-US" w:eastAsia="zh-CN"/>
        </w:rPr>
        <w:t>（三）省级大学生创业孵化基地申报工作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7月中下旬，省级大学生创业孵化基地申报工作将进入答辩和现场考察阶段。各项目组的负责同志和工作人员要按工作计划和任务分工，做好相关工作。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（四）处级干部学习培训及外出报备工作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eastAsia="仿宋_GB2312"/>
          <w:color w:val="000000"/>
          <w:sz w:val="32"/>
          <w:lang w:val="en-US" w:eastAsia="zh-CN"/>
        </w:rPr>
      </w:pPr>
      <w:r>
        <w:rPr>
          <w:rFonts w:hint="eastAsia" w:ascii="仿宋_GB2312" w:eastAsia="仿宋_GB2312"/>
          <w:color w:val="000000"/>
          <w:sz w:val="32"/>
          <w:lang w:val="en-US" w:eastAsia="zh-CN"/>
        </w:rPr>
        <w:t>1.7月24-28日，学校组织处级干部赴胶东（威海）党性教育基地学习培训。参训的处级干部要安排好培训期间的各项工作，认真完成培训任务，务求实效，不走过场。</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eastAsia="仿宋_GB2312"/>
          <w:color w:val="000000"/>
          <w:sz w:val="32"/>
          <w:lang w:val="en-US" w:eastAsia="zh-CN"/>
        </w:rPr>
      </w:pPr>
      <w:r>
        <w:rPr>
          <w:rFonts w:hint="eastAsia" w:ascii="仿宋_GB2312" w:eastAsia="仿宋_GB2312"/>
          <w:color w:val="000000"/>
          <w:sz w:val="32"/>
          <w:lang w:val="en-US" w:eastAsia="zh-CN"/>
        </w:rPr>
        <w:t>2.纪委办公室牵头组织好处级以上领导干部党规法纪与德廉知识测试工作。</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仿宋_GB2312" w:eastAsia="仿宋_GB2312"/>
          <w:color w:val="000000"/>
          <w:sz w:val="32"/>
          <w:lang w:val="en-US" w:eastAsia="zh-CN"/>
        </w:rPr>
      </w:pPr>
      <w:r>
        <w:rPr>
          <w:rFonts w:hint="eastAsia" w:ascii="仿宋_GB2312" w:eastAsia="仿宋_GB2312"/>
          <w:color w:val="000000"/>
          <w:sz w:val="32"/>
          <w:lang w:val="en-US" w:eastAsia="zh-CN"/>
        </w:rPr>
        <w:t>3.处级干部放假期间要保持手机24小时畅通；部门主要负责人离开常住地（济南或日照）须经分管校领导同意；部门副职报部门主要负责人同意。</w:t>
      </w:r>
    </w:p>
    <w:p>
      <w:pPr>
        <w:keepNext w:val="0"/>
        <w:keepLines w:val="0"/>
        <w:pageBreakBefore w:val="0"/>
        <w:kinsoku/>
        <w:wordWrap/>
        <w:overflowPunct/>
        <w:topLinePunct w:val="0"/>
        <w:autoSpaceDE/>
        <w:autoSpaceDN/>
        <w:bidi w:val="0"/>
        <w:adjustRightInd/>
        <w:snapToGrid/>
        <w:spacing w:line="560" w:lineRule="exact"/>
        <w:ind w:firstLine="600"/>
        <w:outlineLvl w:val="9"/>
        <w:rPr>
          <w:rFonts w:hint="eastAsia" w:ascii="楷体_GB2312" w:hAnsi="楷体_GB2312" w:eastAsia="楷体_GB2312" w:cs="楷体_GB2312"/>
          <w:color w:val="000000"/>
          <w:sz w:val="32"/>
          <w:lang w:val="en-US" w:eastAsia="zh-CN"/>
        </w:rPr>
      </w:pPr>
      <w:r>
        <w:rPr>
          <w:rFonts w:hint="eastAsia" w:ascii="楷体_GB2312" w:hAnsi="楷体_GB2312" w:eastAsia="楷体_GB2312" w:cs="楷体_GB2312"/>
          <w:color w:val="000000"/>
          <w:sz w:val="32"/>
          <w:lang w:val="en-US" w:eastAsia="zh-CN"/>
        </w:rPr>
        <w:t>（五）60年校庆筹备及齐鲁体育文化遗产博物馆建设工作</w:t>
      </w:r>
    </w:p>
    <w:p>
      <w:pPr>
        <w:keepNext w:val="0"/>
        <w:keepLines w:val="0"/>
        <w:pageBreakBefore w:val="0"/>
        <w:kinsoku/>
        <w:wordWrap/>
        <w:overflowPunct/>
        <w:topLinePunct w:val="0"/>
        <w:autoSpaceDE/>
        <w:autoSpaceDN/>
        <w:bidi w:val="0"/>
        <w:adjustRightInd/>
        <w:snapToGrid/>
        <w:spacing w:line="560" w:lineRule="exact"/>
        <w:ind w:firstLine="601"/>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1.10月，学校将迎来60周年华诞。各部门要按照《山东体育学院建校60周年校庆工作方案》（鲁体院党字〔2018〕13号）工作分工，积极推进各项筹备工作。</w:t>
      </w:r>
    </w:p>
    <w:p>
      <w:pPr>
        <w:keepNext w:val="0"/>
        <w:keepLines w:val="0"/>
        <w:pageBreakBefore w:val="0"/>
        <w:kinsoku/>
        <w:wordWrap/>
        <w:overflowPunct/>
        <w:topLinePunct w:val="0"/>
        <w:autoSpaceDE/>
        <w:autoSpaceDN/>
        <w:bidi w:val="0"/>
        <w:adjustRightInd/>
        <w:snapToGrid/>
        <w:spacing w:line="560" w:lineRule="exact"/>
        <w:ind w:firstLine="601"/>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lang w:eastAsia="zh-CN"/>
        </w:rPr>
        <w:t>党委宣传部牵头有关部门，做好齐鲁体育文化遗产博物馆建设协调工作。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（六）职称评审和公开招聘工作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人事处牵头，认真做好专业技术职务评聘、公开招聘等工作。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（七）日照校区竞赛训练工作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rPr>
        <w:t>全国大学生手球锦标赛</w:t>
      </w:r>
      <w:r>
        <w:rPr>
          <w:rFonts w:hint="eastAsia" w:ascii="仿宋_GB2312" w:hAnsi="仿宋_GB2312" w:eastAsia="仿宋_GB2312" w:cs="仿宋_GB2312"/>
          <w:color w:val="000000"/>
          <w:sz w:val="32"/>
          <w:lang w:eastAsia="zh-CN"/>
        </w:rPr>
        <w:t>和</w:t>
      </w:r>
      <w:r>
        <w:rPr>
          <w:rFonts w:hint="eastAsia" w:ascii="仿宋_GB2312" w:hAnsi="仿宋_GB2312" w:eastAsia="仿宋_GB2312" w:cs="仿宋_GB2312"/>
          <w:color w:val="000000"/>
          <w:sz w:val="32"/>
        </w:rPr>
        <w:t>国家体育总局</w:t>
      </w:r>
      <w:r>
        <w:rPr>
          <w:rFonts w:hint="eastAsia" w:ascii="仿宋_GB2312" w:hAnsi="仿宋_GB2312" w:eastAsia="仿宋_GB2312" w:cs="仿宋_GB2312"/>
          <w:color w:val="000000"/>
          <w:sz w:val="32"/>
          <w:lang w:val="en-US" w:eastAsia="zh-CN"/>
        </w:rPr>
        <w:t>2018年</w:t>
      </w:r>
      <w:r>
        <w:rPr>
          <w:rFonts w:hint="eastAsia" w:ascii="仿宋_GB2312" w:hAnsi="仿宋_GB2312" w:eastAsia="仿宋_GB2312" w:cs="仿宋_GB2312"/>
          <w:color w:val="000000"/>
          <w:sz w:val="32"/>
          <w:lang w:eastAsia="zh-CN"/>
        </w:rPr>
        <w:t>田径青少年训练营暨跨界跨项训练营暨</w:t>
      </w:r>
      <w:r>
        <w:rPr>
          <w:rFonts w:hint="eastAsia" w:ascii="仿宋_GB2312" w:hAnsi="仿宋_GB2312" w:eastAsia="仿宋_GB2312" w:cs="仿宋_GB2312"/>
          <w:color w:val="000000"/>
          <w:sz w:val="32"/>
        </w:rPr>
        <w:t>高水平</w:t>
      </w:r>
      <w:r>
        <w:rPr>
          <w:rFonts w:hint="eastAsia" w:ascii="仿宋_GB2312" w:hAnsi="仿宋_GB2312" w:eastAsia="仿宋_GB2312" w:cs="仿宋_GB2312"/>
          <w:color w:val="000000"/>
          <w:sz w:val="32"/>
          <w:lang w:eastAsia="zh-CN"/>
        </w:rPr>
        <w:t>后备</w:t>
      </w:r>
      <w:r>
        <w:rPr>
          <w:rFonts w:hint="eastAsia" w:ascii="仿宋_GB2312" w:hAnsi="仿宋_GB2312" w:eastAsia="仿宋_GB2312" w:cs="仿宋_GB2312"/>
          <w:color w:val="000000"/>
          <w:sz w:val="32"/>
        </w:rPr>
        <w:t>人才训练营锦标赛</w:t>
      </w:r>
      <w:r>
        <w:rPr>
          <w:rFonts w:hint="eastAsia" w:ascii="仿宋_GB2312" w:hAnsi="仿宋_GB2312" w:eastAsia="仿宋_GB2312" w:cs="仿宋_GB2312"/>
          <w:color w:val="000000"/>
          <w:sz w:val="32"/>
          <w:lang w:eastAsia="zh-CN"/>
        </w:rPr>
        <w:t>（短跨跳项目）将分别于</w:t>
      </w:r>
      <w:r>
        <w:rPr>
          <w:rFonts w:hint="eastAsia" w:ascii="仿宋_GB2312" w:hAnsi="仿宋_GB2312" w:eastAsia="仿宋_GB2312" w:cs="仿宋_GB2312"/>
          <w:color w:val="000000"/>
          <w:sz w:val="32"/>
        </w:rPr>
        <w:t>7月21日—8月1日</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8月6日—8月18日</w:t>
      </w:r>
      <w:r>
        <w:rPr>
          <w:rFonts w:hint="eastAsia" w:ascii="仿宋_GB2312" w:hAnsi="仿宋_GB2312" w:eastAsia="仿宋_GB2312" w:cs="仿宋_GB2312"/>
          <w:color w:val="000000"/>
          <w:sz w:val="32"/>
          <w:lang w:eastAsia="zh-CN"/>
        </w:rPr>
        <w:t>在日照校区举行。日照校区以及相关职能部门要认真做好比赛的各项筹备工作，确保比赛顺利进行。国家两院以及各</w:t>
      </w:r>
      <w:bookmarkStart w:id="0" w:name="_GoBack"/>
      <w:bookmarkEnd w:id="0"/>
      <w:r>
        <w:rPr>
          <w:rFonts w:hint="eastAsia" w:ascii="仿宋_GB2312" w:hAnsi="仿宋_GB2312" w:eastAsia="仿宋_GB2312" w:cs="仿宋_GB2312"/>
          <w:color w:val="000000"/>
          <w:sz w:val="32"/>
          <w:lang w:eastAsia="zh-CN"/>
        </w:rPr>
        <w:t>二级学院要加强组织领导，妥善安排好校队集训工作。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（八）校园建设和设施设备维修工作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后勤、资产等职能部门要充分利用假期时间，提前做好场地场馆以及教学设备的维修维护工作，确保新学期正常使用。后勤管理处要牵头有关部门，认真做好科学健身指导中心大楼建设、餐厅改造等项目的施工管理和安全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lang w:eastAsia="zh-CN"/>
        </w:rPr>
        <w:t>（九）</w:t>
      </w:r>
      <w:r>
        <w:rPr>
          <w:rFonts w:hint="eastAsia" w:ascii="楷体_GB2312" w:hAnsi="楷体_GB2312" w:eastAsia="楷体_GB2312" w:cs="楷体_GB2312"/>
          <w:color w:val="000000"/>
          <w:sz w:val="32"/>
        </w:rPr>
        <w:t>校内大型活动安全工作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暑假期间，在校内举办的各类培训班等大型活动，要严格执行《山东体育学院大型活动安全管理办法》（鲁体院字〔2018〕51号）规定，按照“谁牵头，谁负责”的原则，填写《山东体育学院校园活动审批表》，经部门分管校领导同意，报保卫处备案；各活动牵头部门要与举办方签订协议，制定好安全措施和应急方案。</w:t>
      </w:r>
    </w:p>
    <w:p>
      <w:pPr>
        <w:keepNext w:val="0"/>
        <w:keepLines w:val="0"/>
        <w:pageBreakBefore w:val="0"/>
        <w:kinsoku/>
        <w:wordWrap/>
        <w:overflowPunct/>
        <w:topLinePunct w:val="0"/>
        <w:autoSpaceDE/>
        <w:autoSpaceDN/>
        <w:bidi w:val="0"/>
        <w:adjustRightInd/>
        <w:snapToGrid/>
        <w:spacing w:line="560" w:lineRule="exact"/>
        <w:outlineLvl w:val="9"/>
        <w:rPr>
          <w:rFonts w:ascii="黑体" w:hAnsi="黑体" w:eastAsia="黑体" w:cs="黑体"/>
          <w:color w:val="000000"/>
          <w:sz w:val="32"/>
        </w:rPr>
      </w:pPr>
      <w:r>
        <w:rPr>
          <w:rFonts w:hint="eastAsia" w:ascii="黑体" w:hAnsi="黑体" w:eastAsia="黑体" w:cs="黑体"/>
          <w:color w:val="000000"/>
          <w:sz w:val="32"/>
        </w:rPr>
        <w:t xml:space="preserve">    </w:t>
      </w:r>
      <w:r>
        <w:rPr>
          <w:rFonts w:hint="eastAsia" w:ascii="楷体_GB2312" w:hAnsi="楷体_GB2312" w:eastAsia="楷体_GB2312" w:cs="楷体_GB2312"/>
          <w:color w:val="000000"/>
          <w:sz w:val="32"/>
          <w:lang w:eastAsia="zh-CN"/>
        </w:rPr>
        <w:t>（十）</w:t>
      </w:r>
      <w:r>
        <w:rPr>
          <w:rFonts w:hint="eastAsia" w:ascii="楷体_GB2312" w:hAnsi="楷体_GB2312" w:eastAsia="楷体_GB2312" w:cs="楷体_GB2312"/>
          <w:color w:val="000000"/>
          <w:sz w:val="32"/>
        </w:rPr>
        <w:t>安全法规教育和安全检查工作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eastAsia="仿宋_GB2312"/>
          <w:color w:val="000000"/>
          <w:sz w:val="32"/>
        </w:rPr>
      </w:pPr>
      <w:r>
        <w:rPr>
          <w:rFonts w:hint="eastAsia" w:ascii="仿宋_GB2312" w:eastAsia="仿宋_GB2312"/>
          <w:color w:val="000000"/>
          <w:sz w:val="32"/>
        </w:rPr>
        <w:t>放假前，全校各部门要对师生员工进行遵纪守法和安全教育，特别是学生部门要做好学生的教育工作，并采取积极措施认真做好防火、防盗、防毒、防爆、防突发事故、防交通事故等工作。</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各校区保卫部门要在放假前牵头组织一次安全大检查，</w:t>
      </w:r>
      <w:r>
        <w:rPr>
          <w:rFonts w:hint="eastAsia" w:eastAsia="仿宋_GB2312"/>
          <w:color w:val="000000"/>
          <w:sz w:val="32"/>
        </w:rPr>
        <w:t>重点检查学生公寓、教职工宿舍、食堂、财务室、实验室、训练馆、教室、图书馆等</w:t>
      </w:r>
      <w:r>
        <w:rPr>
          <w:rFonts w:hint="eastAsia" w:ascii="仿宋_GB2312" w:eastAsia="仿宋_GB2312"/>
          <w:color w:val="000000"/>
          <w:sz w:val="32"/>
        </w:rPr>
        <w:t>要害部门和重点部位，</w:t>
      </w:r>
      <w:r>
        <w:rPr>
          <w:rFonts w:hint="eastAsia" w:eastAsia="仿宋_GB2312"/>
          <w:color w:val="000000"/>
          <w:sz w:val="32"/>
        </w:rPr>
        <w:t>特别要注意查找火灾隐患，检查消防设施和消防通道，消除各类安全隐患。</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szCs w:val="32"/>
        </w:rPr>
      </w:pPr>
      <w:r>
        <w:rPr>
          <w:rFonts w:hint="eastAsia" w:eastAsia="仿宋_GB2312"/>
          <w:color w:val="000000"/>
          <w:sz w:val="32"/>
        </w:rPr>
        <w:t>假期期间，</w:t>
      </w:r>
      <w:r>
        <w:rPr>
          <w:rFonts w:hint="eastAsia" w:ascii="仿宋_GB2312" w:eastAsia="仿宋_GB2312"/>
          <w:color w:val="000000"/>
          <w:sz w:val="32"/>
        </w:rPr>
        <w:t>安全保卫部门要加强值班、巡逻，认真落实安全责任制，确保学校的安全稳定。</w:t>
      </w:r>
    </w:p>
    <w:p>
      <w:pPr>
        <w:keepNext w:val="0"/>
        <w:keepLines w:val="0"/>
        <w:pageBreakBefore w:val="0"/>
        <w:kinsoku/>
        <w:wordWrap/>
        <w:overflowPunct/>
        <w:topLinePunct w:val="0"/>
        <w:autoSpaceDE/>
        <w:autoSpaceDN/>
        <w:bidi w:val="0"/>
        <w:adjustRightInd/>
        <w:snapToGrid/>
        <w:spacing w:line="560" w:lineRule="exact"/>
        <w:outlineLvl w:val="9"/>
        <w:rPr>
          <w:rFonts w:ascii="黑体" w:hAnsi="黑体" w:eastAsia="黑体" w:cs="黑体"/>
          <w:color w:val="000000"/>
          <w:sz w:val="32"/>
        </w:rPr>
      </w:pPr>
      <w:r>
        <w:rPr>
          <w:rFonts w:hint="eastAsia" w:ascii="黑体" w:hAnsi="黑体" w:eastAsia="黑体" w:cs="黑体"/>
          <w:color w:val="000000"/>
          <w:sz w:val="32"/>
        </w:rPr>
        <w:t xml:space="preserve">    </w:t>
      </w:r>
      <w:r>
        <w:rPr>
          <w:rFonts w:hint="eastAsia" w:ascii="黑体" w:hAnsi="黑体" w:eastAsia="黑体" w:cs="黑体"/>
          <w:color w:val="000000"/>
          <w:sz w:val="32"/>
          <w:lang w:eastAsia="zh-CN"/>
        </w:rPr>
        <w:t>三、假期</w:t>
      </w:r>
      <w:r>
        <w:rPr>
          <w:rFonts w:hint="eastAsia" w:ascii="黑体" w:hAnsi="黑体" w:eastAsia="黑体" w:cs="黑体"/>
          <w:color w:val="000000"/>
          <w:sz w:val="32"/>
        </w:rPr>
        <w:t>值班安排</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济南校本部设总值班室，设在院长办公室216室。7月18日前，</w:t>
      </w:r>
      <w:r>
        <w:rPr>
          <w:rFonts w:hint="eastAsia" w:ascii="仿宋_GB2312" w:eastAsia="仿宋_GB2312"/>
          <w:color w:val="000000"/>
          <w:sz w:val="32"/>
          <w:lang w:eastAsia="zh-CN"/>
        </w:rPr>
        <w:t>各</w:t>
      </w:r>
      <w:r>
        <w:rPr>
          <w:rFonts w:hint="eastAsia" w:ascii="仿宋_GB2312" w:eastAsia="仿宋_GB2312"/>
          <w:color w:val="000000"/>
          <w:sz w:val="32"/>
        </w:rPr>
        <w:t>部门将暑期值班安排表报院长办公室。</w:t>
      </w:r>
      <w:r>
        <w:rPr>
          <w:rFonts w:hint="eastAsia" w:ascii="仿宋_GB2312" w:eastAsia="仿宋_GB2312"/>
          <w:color w:val="000000"/>
          <w:sz w:val="32"/>
          <w:lang w:eastAsia="zh-CN"/>
        </w:rPr>
        <w:t>日照校区、</w:t>
      </w:r>
      <w:r>
        <w:rPr>
          <w:rFonts w:hint="eastAsia" w:ascii="仿宋_GB2312" w:eastAsia="仿宋_GB2312"/>
          <w:color w:val="000000"/>
          <w:sz w:val="32"/>
        </w:rPr>
        <w:t>体育运动学</w:t>
      </w:r>
      <w:r>
        <w:rPr>
          <w:rFonts w:hint="eastAsia" w:ascii="仿宋_GB2312" w:eastAsia="仿宋_GB2312"/>
          <w:color w:val="000000"/>
          <w:sz w:val="32"/>
          <w:lang w:eastAsia="zh-CN"/>
        </w:rPr>
        <w:t>校值班表报</w:t>
      </w:r>
      <w:r>
        <w:rPr>
          <w:rFonts w:hint="eastAsia" w:ascii="仿宋_GB2312" w:eastAsia="仿宋_GB2312"/>
          <w:color w:val="000000"/>
          <w:sz w:val="32"/>
        </w:rPr>
        <w:t>院长办公室备案。</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lang w:eastAsia="zh-CN"/>
        </w:rPr>
        <w:t>济南校本部</w:t>
      </w:r>
      <w:r>
        <w:rPr>
          <w:rFonts w:hint="eastAsia" w:ascii="仿宋_GB2312" w:eastAsia="仿宋_GB2312"/>
          <w:color w:val="000000"/>
          <w:sz w:val="32"/>
        </w:rPr>
        <w:t>值班时间：上午8</w:t>
      </w:r>
      <w:r>
        <w:rPr>
          <w:rFonts w:ascii="仿宋_GB2312" w:eastAsia="仿宋_GB2312"/>
          <w:color w:val="000000"/>
          <w:sz w:val="32"/>
        </w:rPr>
        <w:t>:</w:t>
      </w:r>
      <w:r>
        <w:rPr>
          <w:rFonts w:hint="eastAsia" w:ascii="仿宋_GB2312" w:eastAsia="仿宋_GB2312"/>
          <w:color w:val="000000"/>
          <w:sz w:val="32"/>
        </w:rPr>
        <w:t>30—11</w:t>
      </w:r>
      <w:r>
        <w:rPr>
          <w:rFonts w:ascii="仿宋_GB2312" w:eastAsia="仿宋_GB2312"/>
          <w:color w:val="000000"/>
          <w:sz w:val="32"/>
        </w:rPr>
        <w:t>:</w:t>
      </w:r>
      <w:r>
        <w:rPr>
          <w:rFonts w:hint="eastAsia" w:ascii="仿宋_GB2312" w:eastAsia="仿宋_GB2312"/>
          <w:color w:val="000000"/>
          <w:sz w:val="32"/>
        </w:rPr>
        <w:t>2</w:t>
      </w:r>
      <w:r>
        <w:rPr>
          <w:rFonts w:ascii="仿宋_GB2312" w:eastAsia="仿宋_GB2312"/>
          <w:color w:val="000000"/>
          <w:sz w:val="32"/>
        </w:rPr>
        <w:t>0</w:t>
      </w:r>
      <w:r>
        <w:rPr>
          <w:rFonts w:hint="eastAsia" w:ascii="仿宋_GB2312" w:eastAsia="仿宋_GB2312"/>
          <w:color w:val="000000"/>
          <w:sz w:val="32"/>
        </w:rPr>
        <w:t>，下午</w:t>
      </w:r>
      <w:r>
        <w:rPr>
          <w:rFonts w:ascii="仿宋_GB2312" w:eastAsia="仿宋_GB2312"/>
          <w:color w:val="000000"/>
          <w:sz w:val="32"/>
        </w:rPr>
        <w:t>2:</w:t>
      </w:r>
      <w:r>
        <w:rPr>
          <w:rFonts w:hint="eastAsia" w:ascii="仿宋_GB2312" w:eastAsia="仿宋_GB2312"/>
          <w:color w:val="000000"/>
          <w:sz w:val="32"/>
        </w:rPr>
        <w:t>0</w:t>
      </w:r>
      <w:r>
        <w:rPr>
          <w:rFonts w:ascii="仿宋_GB2312" w:eastAsia="仿宋_GB2312"/>
          <w:color w:val="000000"/>
          <w:sz w:val="32"/>
        </w:rPr>
        <w:t>0</w:t>
      </w:r>
      <w:r>
        <w:rPr>
          <w:rFonts w:hint="eastAsia" w:ascii="仿宋_GB2312" w:eastAsia="仿宋_GB2312"/>
          <w:color w:val="000000"/>
          <w:sz w:val="32"/>
        </w:rPr>
        <w:t>—4</w:t>
      </w:r>
      <w:r>
        <w:rPr>
          <w:rFonts w:ascii="仿宋_GB2312" w:eastAsia="仿宋_GB2312"/>
          <w:color w:val="000000"/>
          <w:sz w:val="32"/>
        </w:rPr>
        <w:t>:</w:t>
      </w:r>
      <w:r>
        <w:rPr>
          <w:rFonts w:hint="eastAsia" w:ascii="仿宋_GB2312" w:eastAsia="仿宋_GB2312"/>
          <w:color w:val="000000"/>
          <w:sz w:val="32"/>
        </w:rPr>
        <w:t>3</w:t>
      </w:r>
      <w:r>
        <w:rPr>
          <w:rFonts w:ascii="仿宋_GB2312" w:eastAsia="仿宋_GB2312"/>
          <w:color w:val="000000"/>
          <w:sz w:val="32"/>
        </w:rPr>
        <w:t>0</w:t>
      </w:r>
      <w:r>
        <w:rPr>
          <w:rFonts w:hint="eastAsia" w:ascii="仿宋_GB2312" w:eastAsia="仿宋_GB2312"/>
          <w:color w:val="000000"/>
          <w:sz w:val="32"/>
        </w:rPr>
        <w:t>；</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收发室值班时间：下午1</w:t>
      </w:r>
      <w:r>
        <w:rPr>
          <w:rFonts w:ascii="仿宋_GB2312" w:eastAsia="仿宋_GB2312"/>
          <w:color w:val="000000"/>
          <w:sz w:val="32"/>
        </w:rPr>
        <w:t>:30</w:t>
      </w:r>
      <w:r>
        <w:rPr>
          <w:rFonts w:hint="eastAsia" w:ascii="仿宋_GB2312" w:eastAsia="仿宋_GB2312"/>
          <w:color w:val="000000"/>
          <w:sz w:val="32"/>
        </w:rPr>
        <w:t>—3</w:t>
      </w:r>
      <w:r>
        <w:rPr>
          <w:rFonts w:ascii="仿宋_GB2312" w:eastAsia="仿宋_GB2312"/>
          <w:color w:val="000000"/>
          <w:sz w:val="32"/>
        </w:rPr>
        <w:t>:30</w:t>
      </w:r>
      <w:r>
        <w:rPr>
          <w:rFonts w:hint="eastAsia" w:ascii="仿宋_GB2312" w:eastAsia="仿宋_GB2312"/>
          <w:color w:val="000000"/>
          <w:sz w:val="32"/>
        </w:rPr>
        <w:t>；</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财务处值班时间：每周一、三、五上午；</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eastAsia="仿宋_GB2312"/>
          <w:color w:val="000000"/>
          <w:sz w:val="32"/>
          <w:lang w:eastAsia="zh-CN"/>
        </w:rPr>
      </w:pPr>
      <w:r>
        <w:rPr>
          <w:rFonts w:hint="eastAsia" w:ascii="仿宋_GB2312" w:eastAsia="仿宋_GB2312"/>
          <w:color w:val="000000"/>
          <w:sz w:val="32"/>
        </w:rPr>
        <w:t>物业公司维修服务24小时值班</w:t>
      </w:r>
      <w:r>
        <w:rPr>
          <w:rFonts w:hint="eastAsia" w:ascii="仿宋_GB2312" w:eastAsia="仿宋_GB2312"/>
          <w:color w:val="000000"/>
          <w:sz w:val="32"/>
          <w:lang w:eastAsia="zh-CN"/>
        </w:rPr>
        <w:t>；</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hint="eastAsia" w:ascii="仿宋_GB2312" w:eastAsia="仿宋_GB2312"/>
          <w:color w:val="000000"/>
          <w:sz w:val="32"/>
          <w:lang w:eastAsia="zh-CN"/>
        </w:rPr>
      </w:pPr>
      <w:r>
        <w:rPr>
          <w:rFonts w:hint="eastAsia" w:ascii="仿宋_GB2312" w:eastAsia="仿宋_GB2312"/>
          <w:color w:val="000000"/>
          <w:sz w:val="32"/>
          <w:lang w:eastAsia="zh-CN"/>
        </w:rPr>
        <w:t>班车运行时间：上午8点，体育嘉苑发车；下午4:30，从校本部发车。</w:t>
      </w:r>
    </w:p>
    <w:p>
      <w:pPr>
        <w:keepNext w:val="0"/>
        <w:keepLines w:val="0"/>
        <w:pageBreakBefore w:val="0"/>
        <w:kinsoku/>
        <w:wordWrap/>
        <w:overflowPunct/>
        <w:topLinePunct w:val="0"/>
        <w:autoSpaceDE/>
        <w:autoSpaceDN/>
        <w:bidi w:val="0"/>
        <w:adjustRightInd/>
        <w:snapToGrid/>
        <w:spacing w:line="560" w:lineRule="exact"/>
        <w:ind w:firstLine="602" w:firstLineChars="200"/>
        <w:outlineLvl w:val="9"/>
        <w:rPr>
          <w:rFonts w:ascii="仿宋_GB2312" w:eastAsia="仿宋_GB2312"/>
          <w:color w:val="000000"/>
          <w:sz w:val="32"/>
        </w:rPr>
      </w:pPr>
      <w:r>
        <w:rPr>
          <w:rFonts w:hint="eastAsia" w:ascii="仿宋_GB2312" w:eastAsia="仿宋_GB2312"/>
          <w:color w:val="000000"/>
          <w:sz w:val="32"/>
        </w:rPr>
        <w:t>有关部门值班电话：</w:t>
      </w:r>
    </w:p>
    <w:tbl>
      <w:tblPr>
        <w:tblStyle w:val="5"/>
        <w:tblW w:w="7762" w:type="dxa"/>
        <w:jc w:val="center"/>
        <w:tblInd w:w="0" w:type="dxa"/>
        <w:tblLayout w:type="fixed"/>
        <w:tblCellMar>
          <w:top w:w="15" w:type="dxa"/>
          <w:left w:w="15" w:type="dxa"/>
          <w:bottom w:w="15" w:type="dxa"/>
          <w:right w:w="15" w:type="dxa"/>
        </w:tblCellMar>
      </w:tblPr>
      <w:tblGrid>
        <w:gridCol w:w="2950"/>
        <w:gridCol w:w="2707"/>
        <w:gridCol w:w="2105"/>
      </w:tblGrid>
      <w:tr>
        <w:tblPrEx>
          <w:tblLayout w:type="fixed"/>
          <w:tblCellMar>
            <w:top w:w="15" w:type="dxa"/>
            <w:left w:w="15" w:type="dxa"/>
            <w:bottom w:w="15" w:type="dxa"/>
            <w:right w:w="15" w:type="dxa"/>
          </w:tblCellMar>
        </w:tblPrEx>
        <w:trPr>
          <w:trHeight w:val="584" w:hRule="atLeast"/>
          <w:jc w:val="center"/>
        </w:trPr>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部  门</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值班室</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值班电话</w:t>
            </w:r>
          </w:p>
        </w:tc>
      </w:tr>
      <w:tr>
        <w:tblPrEx>
          <w:tblLayout w:type="fixed"/>
          <w:tblCellMar>
            <w:top w:w="15" w:type="dxa"/>
            <w:left w:w="15" w:type="dxa"/>
            <w:bottom w:w="15" w:type="dxa"/>
            <w:right w:w="15" w:type="dxa"/>
          </w:tblCellMar>
        </w:tblPrEx>
        <w:trPr>
          <w:trHeight w:val="285" w:hRule="atLeast"/>
          <w:jc w:val="center"/>
        </w:trPr>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院长办公室</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办公楼216室</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89655015</w:t>
            </w:r>
          </w:p>
        </w:tc>
      </w:tr>
      <w:tr>
        <w:tblPrEx>
          <w:tblLayout w:type="fixed"/>
          <w:tblCellMar>
            <w:top w:w="15" w:type="dxa"/>
            <w:left w:w="15" w:type="dxa"/>
            <w:bottom w:w="15" w:type="dxa"/>
            <w:right w:w="15" w:type="dxa"/>
          </w:tblCellMar>
        </w:tblPrEx>
        <w:trPr>
          <w:trHeight w:val="285" w:hRule="atLeast"/>
          <w:jc w:val="center"/>
        </w:trPr>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保卫处</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办公楼107室</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89655026</w:t>
            </w:r>
          </w:p>
        </w:tc>
      </w:tr>
      <w:tr>
        <w:tblPrEx>
          <w:tblLayout w:type="fixed"/>
          <w:tblCellMar>
            <w:top w:w="15" w:type="dxa"/>
            <w:left w:w="15" w:type="dxa"/>
            <w:bottom w:w="15" w:type="dxa"/>
            <w:right w:w="15" w:type="dxa"/>
          </w:tblCellMar>
        </w:tblPrEx>
        <w:trPr>
          <w:trHeight w:val="285" w:hRule="atLeast"/>
          <w:jc w:val="center"/>
        </w:trPr>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财务处</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办公楼407室</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89655049</w:t>
            </w:r>
          </w:p>
        </w:tc>
      </w:tr>
      <w:tr>
        <w:tblPrEx>
          <w:tblLayout w:type="fixed"/>
          <w:tblCellMar>
            <w:top w:w="15" w:type="dxa"/>
            <w:left w:w="15" w:type="dxa"/>
            <w:bottom w:w="15" w:type="dxa"/>
            <w:right w:w="15" w:type="dxa"/>
          </w:tblCellMar>
        </w:tblPrEx>
        <w:trPr>
          <w:trHeight w:val="285" w:hRule="atLeast"/>
          <w:jc w:val="center"/>
        </w:trPr>
        <w:tc>
          <w:tcPr>
            <w:tcW w:w="2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后勤管理处</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工勤楼206室</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89655150</w:t>
            </w:r>
          </w:p>
        </w:tc>
      </w:tr>
      <w:tr>
        <w:tblPrEx>
          <w:tblLayout w:type="fixed"/>
          <w:tblCellMar>
            <w:top w:w="15" w:type="dxa"/>
            <w:left w:w="15" w:type="dxa"/>
            <w:bottom w:w="15" w:type="dxa"/>
            <w:right w:w="15" w:type="dxa"/>
          </w:tblCellMar>
        </w:tblPrEx>
        <w:trPr>
          <w:trHeight w:val="285" w:hRule="atLeast"/>
          <w:jc w:val="center"/>
        </w:trPr>
        <w:tc>
          <w:tcPr>
            <w:tcW w:w="5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济南校区110（24小时）</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89655110</w:t>
            </w:r>
          </w:p>
        </w:tc>
      </w:tr>
      <w:tr>
        <w:tblPrEx>
          <w:tblLayout w:type="fixed"/>
          <w:tblCellMar>
            <w:top w:w="15" w:type="dxa"/>
            <w:left w:w="15" w:type="dxa"/>
            <w:bottom w:w="15" w:type="dxa"/>
            <w:right w:w="15" w:type="dxa"/>
          </w:tblCellMar>
        </w:tblPrEx>
        <w:trPr>
          <w:trHeight w:val="285" w:hRule="atLeast"/>
          <w:jc w:val="center"/>
        </w:trPr>
        <w:tc>
          <w:tcPr>
            <w:tcW w:w="56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实业开发总公司维修电话</w:t>
            </w:r>
          </w:p>
        </w:tc>
        <w:tc>
          <w:tcPr>
            <w:tcW w:w="21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82617241</w:t>
            </w:r>
          </w:p>
        </w:tc>
      </w:tr>
    </w:tbl>
    <w:p>
      <w:pPr>
        <w:keepNext w:val="0"/>
        <w:keepLines w:val="0"/>
        <w:pageBreakBefore w:val="0"/>
        <w:kinsoku/>
        <w:wordWrap/>
        <w:overflowPunct/>
        <w:topLinePunct w:val="0"/>
        <w:autoSpaceDE/>
        <w:autoSpaceDN/>
        <w:bidi w:val="0"/>
        <w:adjustRightInd/>
        <w:snapToGrid/>
        <w:spacing w:line="560" w:lineRule="exact"/>
        <w:ind w:firstLine="590" w:firstLineChars="196"/>
        <w:outlineLvl w:val="9"/>
        <w:rPr>
          <w:rFonts w:ascii="仿宋_GB2312" w:eastAsia="仿宋_GB2312"/>
          <w:color w:val="000000"/>
          <w:sz w:val="32"/>
        </w:rPr>
      </w:pPr>
    </w:p>
    <w:p>
      <w:pPr>
        <w:keepNext w:val="0"/>
        <w:keepLines w:val="0"/>
        <w:pageBreakBefore w:val="0"/>
        <w:kinsoku/>
        <w:wordWrap/>
        <w:overflowPunct/>
        <w:topLinePunct w:val="0"/>
        <w:autoSpaceDE/>
        <w:autoSpaceDN/>
        <w:bidi w:val="0"/>
        <w:adjustRightInd/>
        <w:snapToGrid/>
        <w:spacing w:line="560" w:lineRule="exact"/>
        <w:outlineLvl w:val="9"/>
        <w:rPr>
          <w:rFonts w:ascii="仿宋_GB2312" w:eastAsia="仿宋_GB2312"/>
          <w:color w:val="000000"/>
          <w:sz w:val="32"/>
        </w:rPr>
      </w:pPr>
    </w:p>
    <w:p>
      <w:pPr>
        <w:keepNext w:val="0"/>
        <w:keepLines w:val="0"/>
        <w:pageBreakBefore w:val="0"/>
        <w:kinsoku/>
        <w:wordWrap/>
        <w:overflowPunct/>
        <w:topLinePunct w:val="0"/>
        <w:autoSpaceDE/>
        <w:autoSpaceDN/>
        <w:bidi w:val="0"/>
        <w:adjustRightInd/>
        <w:snapToGrid/>
        <w:spacing w:line="560" w:lineRule="exact"/>
        <w:outlineLvl w:val="9"/>
        <w:rPr>
          <w:rFonts w:ascii="仿宋_GB2312" w:eastAsia="仿宋_GB2312"/>
          <w:color w:val="000000"/>
          <w:sz w:val="32"/>
        </w:rPr>
      </w:pPr>
    </w:p>
    <w:p>
      <w:pPr>
        <w:keepNext w:val="0"/>
        <w:keepLines w:val="0"/>
        <w:pageBreakBefore w:val="0"/>
        <w:kinsoku/>
        <w:wordWrap/>
        <w:overflowPunct/>
        <w:topLinePunct w:val="0"/>
        <w:autoSpaceDE/>
        <w:autoSpaceDN/>
        <w:bidi w:val="0"/>
        <w:adjustRightInd/>
        <w:snapToGrid/>
        <w:spacing w:line="560" w:lineRule="exact"/>
        <w:ind w:right="445" w:rightChars="233"/>
        <w:jc w:val="center"/>
        <w:outlineLvl w:val="9"/>
        <w:rPr>
          <w:rFonts w:ascii="仿宋_GB2312" w:eastAsia="仿宋_GB2312"/>
          <w:color w:val="000000"/>
          <w:sz w:val="32"/>
        </w:rPr>
      </w:pPr>
      <w:r>
        <w:rPr>
          <w:rFonts w:hint="eastAsia" w:ascii="仿宋_GB2312" w:eastAsia="仿宋_GB2312"/>
          <w:color w:val="000000"/>
          <w:sz w:val="32"/>
        </w:rPr>
        <w:t>　　　　　　　　山东体育学院院长办公室</w:t>
      </w:r>
    </w:p>
    <w:p>
      <w:pPr>
        <w:keepNext w:val="0"/>
        <w:keepLines w:val="0"/>
        <w:pageBreakBefore w:val="0"/>
        <w:kinsoku/>
        <w:wordWrap/>
        <w:overflowPunct/>
        <w:topLinePunct w:val="0"/>
        <w:autoSpaceDE/>
        <w:autoSpaceDN/>
        <w:bidi w:val="0"/>
        <w:adjustRightInd/>
        <w:snapToGrid/>
        <w:spacing w:line="560" w:lineRule="exact"/>
        <w:ind w:firstLine="5117" w:firstLineChars="1700"/>
        <w:outlineLvl w:val="9"/>
        <w:rPr>
          <w:color w:val="000000"/>
        </w:rPr>
      </w:pPr>
      <w:r>
        <w:rPr>
          <w:rFonts w:hint="eastAsia" w:ascii="仿宋_GB2312" w:eastAsia="仿宋_GB2312"/>
          <w:color w:val="000000"/>
          <w:sz w:val="32"/>
        </w:rPr>
        <w:t>2018年7月10日</w:t>
      </w:r>
    </w:p>
    <w:p>
      <w:pPr>
        <w:keepNext w:val="0"/>
        <w:keepLines w:val="0"/>
        <w:pageBreakBefore w:val="0"/>
        <w:kinsoku/>
        <w:wordWrap/>
        <w:overflowPunct/>
        <w:topLinePunct w:val="0"/>
        <w:autoSpaceDE/>
        <w:autoSpaceDN/>
        <w:bidi w:val="0"/>
        <w:adjustRightInd/>
        <w:snapToGrid/>
        <w:spacing w:line="560" w:lineRule="exact"/>
        <w:outlineLvl w:val="9"/>
      </w:pPr>
    </w:p>
    <w:sectPr>
      <w:footerReference r:id="rId3" w:type="default"/>
      <w:pgSz w:w="11906" w:h="16838"/>
      <w:pgMar w:top="1440" w:right="1758" w:bottom="1440" w:left="1758" w:header="851" w:footer="992" w:gutter="0"/>
      <w:pgNumType w:fmt="numberInDash"/>
      <w:cols w:space="720" w:num="1"/>
      <w:docGrid w:type="linesAndChars" w:linePitch="312" w:charSpace="-39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D7422"/>
    <w:rsid w:val="00043BFE"/>
    <w:rsid w:val="00820190"/>
    <w:rsid w:val="00AC60F0"/>
    <w:rsid w:val="00C437D3"/>
    <w:rsid w:val="00DF201A"/>
    <w:rsid w:val="00F47D01"/>
    <w:rsid w:val="09944C38"/>
    <w:rsid w:val="0A466E4A"/>
    <w:rsid w:val="18E76D33"/>
    <w:rsid w:val="1E963A9E"/>
    <w:rsid w:val="1EE40272"/>
    <w:rsid w:val="236B1089"/>
    <w:rsid w:val="246B4E48"/>
    <w:rsid w:val="2662486E"/>
    <w:rsid w:val="2B8D51D5"/>
    <w:rsid w:val="2C850324"/>
    <w:rsid w:val="2F47238D"/>
    <w:rsid w:val="38447ECC"/>
    <w:rsid w:val="3A012017"/>
    <w:rsid w:val="3EE67A11"/>
    <w:rsid w:val="400123B5"/>
    <w:rsid w:val="44C60566"/>
    <w:rsid w:val="467309CE"/>
    <w:rsid w:val="47BA7FDE"/>
    <w:rsid w:val="4FFF2E42"/>
    <w:rsid w:val="512D3EE8"/>
    <w:rsid w:val="57747EA6"/>
    <w:rsid w:val="59B30754"/>
    <w:rsid w:val="5EE52464"/>
    <w:rsid w:val="693D742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151</Words>
  <Characters>863</Characters>
  <Lines>7</Lines>
  <Paragraphs>2</Paragraphs>
  <TotalTime>20</TotalTime>
  <ScaleCrop>false</ScaleCrop>
  <LinksUpToDate>false</LinksUpToDate>
  <CharactersWithSpaces>1012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2018-07-10T00:41:00Z</dcterms:created>
  <dc:creator>雅努斯</dc:creator>
  <cp:lastModifiedBy>雅努斯</cp:lastModifiedBy>
  <cp:lastPrinted>2018-07-10T07:04:11Z</cp:lastPrinted>
  <dcterms:modified xsi:type="dcterms:W3CDTF">2018-07-10T07:13:04Z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